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EE" w:rsidRDefault="00D43EEE" w:rsidP="007D6572">
      <w:pPr>
        <w:jc w:val="center"/>
        <w:rPr>
          <w:rFonts w:ascii="Times New Roman" w:hAnsi="Times New Roman"/>
          <w:b/>
          <w:sz w:val="28"/>
          <w:szCs w:val="28"/>
        </w:rPr>
      </w:pPr>
      <w:r w:rsidRPr="00A601B2">
        <w:rPr>
          <w:rFonts w:ascii="Times New Roman" w:hAnsi="Times New Roman"/>
          <w:b/>
          <w:sz w:val="28"/>
          <w:szCs w:val="28"/>
        </w:rPr>
        <w:t>ИНФОРМАЦИЯ О РЕАЛИЗУЕМЫХ ТЕХНОЛОГИЯХ СОЦИАЛЬНОГО ОБСЛУЖИВАНИЯ:</w:t>
      </w:r>
    </w:p>
    <w:p w:rsidR="00D43EEE" w:rsidRPr="00A601B2" w:rsidRDefault="00D43EEE" w:rsidP="007D65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3EEE" w:rsidRPr="00A601B2" w:rsidRDefault="00D43EEE" w:rsidP="00A601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01B2">
        <w:rPr>
          <w:rFonts w:ascii="Times New Roman" w:hAnsi="Times New Roman"/>
          <w:sz w:val="28"/>
          <w:szCs w:val="28"/>
        </w:rPr>
        <w:t>- в целях реализации областной долгосрочной государственной программы «Социальная поддержка граждан и реализация демографической политик</w:t>
      </w:r>
      <w:r>
        <w:rPr>
          <w:rFonts w:ascii="Times New Roman" w:hAnsi="Times New Roman"/>
          <w:sz w:val="28"/>
          <w:szCs w:val="28"/>
        </w:rPr>
        <w:t>и</w:t>
      </w:r>
      <w:r w:rsidRPr="00A601B2">
        <w:rPr>
          <w:rFonts w:ascii="Times New Roman" w:hAnsi="Times New Roman"/>
          <w:sz w:val="28"/>
          <w:szCs w:val="28"/>
        </w:rPr>
        <w:t xml:space="preserve"> на 2014 – 2020 годы», утвержденной Постановлением Администрации области от 28.10.2013 г № 500 (в редакции от 12.09.2014 г.) в районе работает </w:t>
      </w:r>
      <w:r w:rsidRPr="00A601B2">
        <w:rPr>
          <w:rFonts w:ascii="Times New Roman" w:hAnsi="Times New Roman"/>
          <w:b/>
          <w:sz w:val="28"/>
          <w:szCs w:val="28"/>
        </w:rPr>
        <w:t>мобильная бригада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1B2">
        <w:rPr>
          <w:rFonts w:ascii="Times New Roman" w:hAnsi="Times New Roman"/>
          <w:sz w:val="28"/>
          <w:szCs w:val="28"/>
        </w:rPr>
        <w:t>медик</w:t>
      </w:r>
      <w:r>
        <w:rPr>
          <w:rFonts w:ascii="Times New Roman" w:hAnsi="Times New Roman"/>
          <w:sz w:val="28"/>
          <w:szCs w:val="28"/>
        </w:rPr>
        <w:t>о-</w:t>
      </w:r>
      <w:r w:rsidRPr="00A601B2">
        <w:rPr>
          <w:rFonts w:ascii="Times New Roman" w:hAnsi="Times New Roman"/>
          <w:sz w:val="28"/>
          <w:szCs w:val="28"/>
        </w:rPr>
        <w:t>социального обслуживания жителей Себежского района.</w:t>
      </w:r>
    </w:p>
    <w:p w:rsidR="00D43EEE" w:rsidRPr="00A601B2" w:rsidRDefault="00D43EEE" w:rsidP="00A601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01B2">
        <w:rPr>
          <w:rFonts w:ascii="Times New Roman" w:hAnsi="Times New Roman"/>
          <w:sz w:val="28"/>
          <w:szCs w:val="28"/>
        </w:rPr>
        <w:t xml:space="preserve">- в рамках Проекта по </w:t>
      </w:r>
      <w:r w:rsidRPr="00BA1E83">
        <w:rPr>
          <w:rFonts w:ascii="Times New Roman" w:hAnsi="Times New Roman"/>
          <w:b/>
          <w:sz w:val="28"/>
          <w:szCs w:val="28"/>
        </w:rPr>
        <w:t>выявлению ранней гипертензии</w:t>
      </w:r>
      <w:r w:rsidRPr="00A601B2">
        <w:rPr>
          <w:rFonts w:ascii="Times New Roman" w:hAnsi="Times New Roman"/>
          <w:sz w:val="28"/>
          <w:szCs w:val="28"/>
        </w:rPr>
        <w:t xml:space="preserve"> с 26.01.2015 г. социальные работники учреждения совместно с учреждениями здравохранения района </w:t>
      </w:r>
      <w:r>
        <w:rPr>
          <w:rFonts w:ascii="Times New Roman" w:hAnsi="Times New Roman"/>
          <w:sz w:val="28"/>
          <w:szCs w:val="28"/>
        </w:rPr>
        <w:t>следят за состоянием здоровья граждан (</w:t>
      </w:r>
      <w:r w:rsidRPr="00A601B2">
        <w:rPr>
          <w:rFonts w:ascii="Times New Roman" w:hAnsi="Times New Roman"/>
          <w:sz w:val="28"/>
          <w:szCs w:val="28"/>
        </w:rPr>
        <w:t>измеряют давление</w:t>
      </w:r>
      <w:r>
        <w:rPr>
          <w:rFonts w:ascii="Times New Roman" w:hAnsi="Times New Roman"/>
          <w:sz w:val="28"/>
          <w:szCs w:val="28"/>
        </w:rPr>
        <w:t>)</w:t>
      </w:r>
      <w:r w:rsidRPr="00A601B2">
        <w:rPr>
          <w:rFonts w:ascii="Times New Roman" w:hAnsi="Times New Roman"/>
          <w:sz w:val="28"/>
          <w:szCs w:val="28"/>
        </w:rPr>
        <w:t>.</w:t>
      </w:r>
    </w:p>
    <w:p w:rsidR="00D43EEE" w:rsidRDefault="00D43EEE" w:rsidP="00A601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01B2">
        <w:rPr>
          <w:rFonts w:ascii="Times New Roman" w:hAnsi="Times New Roman"/>
          <w:sz w:val="28"/>
          <w:szCs w:val="28"/>
        </w:rPr>
        <w:t xml:space="preserve">- социальные работники осуществляют </w:t>
      </w:r>
      <w:r w:rsidRPr="00BA1E83">
        <w:rPr>
          <w:rFonts w:ascii="Times New Roman" w:hAnsi="Times New Roman"/>
          <w:b/>
          <w:sz w:val="28"/>
          <w:szCs w:val="28"/>
        </w:rPr>
        <w:t>лекар</w:t>
      </w:r>
      <w:bookmarkStart w:id="0" w:name="_GoBack"/>
      <w:bookmarkEnd w:id="0"/>
      <w:r w:rsidRPr="00BA1E83">
        <w:rPr>
          <w:rFonts w:ascii="Times New Roman" w:hAnsi="Times New Roman"/>
          <w:b/>
          <w:sz w:val="28"/>
          <w:szCs w:val="28"/>
        </w:rPr>
        <w:t>ственное обеспечение</w:t>
      </w:r>
      <w:r w:rsidRPr="00A601B2">
        <w:rPr>
          <w:rFonts w:ascii="Times New Roman" w:hAnsi="Times New Roman"/>
          <w:sz w:val="28"/>
          <w:szCs w:val="28"/>
        </w:rPr>
        <w:t xml:space="preserve"> (обеспечение препаратами по медицинским показаниям)</w:t>
      </w:r>
      <w:r>
        <w:rPr>
          <w:rFonts w:ascii="Times New Roman" w:hAnsi="Times New Roman"/>
          <w:sz w:val="28"/>
          <w:szCs w:val="28"/>
        </w:rPr>
        <w:t>,</w:t>
      </w:r>
      <w:r w:rsidRPr="00A60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A601B2">
        <w:rPr>
          <w:rFonts w:ascii="Times New Roman" w:hAnsi="Times New Roman"/>
          <w:sz w:val="28"/>
          <w:szCs w:val="28"/>
        </w:rPr>
        <w:t>ражданам, состоящим на социальном обслуживании на дому, в том числе тем, которые находятся на домашнем лекарственном обеспечении</w:t>
      </w:r>
      <w:r>
        <w:rPr>
          <w:rFonts w:ascii="Times New Roman" w:hAnsi="Times New Roman"/>
          <w:sz w:val="28"/>
          <w:szCs w:val="28"/>
        </w:rPr>
        <w:t xml:space="preserve"> по рецептам</w:t>
      </w:r>
      <w:r w:rsidRPr="00A601B2">
        <w:rPr>
          <w:rFonts w:ascii="Times New Roman" w:hAnsi="Times New Roman"/>
          <w:sz w:val="28"/>
          <w:szCs w:val="28"/>
        </w:rPr>
        <w:t xml:space="preserve">. </w:t>
      </w:r>
    </w:p>
    <w:p w:rsidR="00D43EEE" w:rsidRPr="00A601B2" w:rsidRDefault="00D43EEE" w:rsidP="00A601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учрежднии создан </w:t>
      </w:r>
      <w:r w:rsidRPr="00BA5E85">
        <w:rPr>
          <w:rFonts w:ascii="Times New Roman" w:hAnsi="Times New Roman"/>
          <w:b/>
          <w:sz w:val="28"/>
          <w:szCs w:val="28"/>
        </w:rPr>
        <w:t xml:space="preserve">пункт проката технических средств реабилитации </w:t>
      </w:r>
      <w:r>
        <w:rPr>
          <w:rFonts w:ascii="Times New Roman" w:hAnsi="Times New Roman"/>
          <w:sz w:val="28"/>
          <w:szCs w:val="28"/>
        </w:rPr>
        <w:t>для временного обеспечения средствами реабилитации маломобильных граждан, получивших временные нарушения функций опорно-двигательной системы. Социальные услуги по обеспечению граждан техническими средствами реабилитации и адаптации предоставляются на безвозмездной основе, на основании договора о предоставлении во временное пользование.</w:t>
      </w:r>
    </w:p>
    <w:sectPr w:rsidR="00D43EEE" w:rsidRPr="00A601B2" w:rsidSect="001C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998"/>
    <w:rsid w:val="001C14EE"/>
    <w:rsid w:val="00305998"/>
    <w:rsid w:val="003B78F6"/>
    <w:rsid w:val="007D6572"/>
    <w:rsid w:val="00960AD4"/>
    <w:rsid w:val="009F3A51"/>
    <w:rsid w:val="00A601B2"/>
    <w:rsid w:val="00BA1E83"/>
    <w:rsid w:val="00BA5E85"/>
    <w:rsid w:val="00D4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РЕАЛИЗУЕМЫХ ТЕХНОЛОГИЯХ СОЦИАЛЬНОГО ОБСЛУЖИВАНИЯ:</dc:title>
  <dc:subject/>
  <dc:creator>Kadry</dc:creator>
  <cp:keywords/>
  <dc:description/>
  <cp:lastModifiedBy>user</cp:lastModifiedBy>
  <cp:revision>2</cp:revision>
  <dcterms:created xsi:type="dcterms:W3CDTF">2019-09-17T07:59:00Z</dcterms:created>
  <dcterms:modified xsi:type="dcterms:W3CDTF">2019-09-17T07:59:00Z</dcterms:modified>
</cp:coreProperties>
</file>